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4FEC" w14:textId="13CE5D35" w:rsidR="00E148AF" w:rsidRPr="00E148AF" w:rsidRDefault="00E148AF">
      <w:pPr>
        <w:rPr>
          <w:rFonts w:ascii="Georgia" w:hAnsi="Georgia" w:cs="Segoe UI"/>
          <w:color w:val="000000"/>
          <w:sz w:val="36"/>
          <w:szCs w:val="36"/>
          <w:bdr w:val="none" w:sz="0" w:space="0" w:color="auto" w:frame="1"/>
          <w:shd w:val="clear" w:color="auto" w:fill="FFFFFF"/>
        </w:rPr>
      </w:pPr>
      <w:r w:rsidRPr="00E148AF">
        <w:rPr>
          <w:rFonts w:ascii="Georgia" w:hAnsi="Georgia" w:cs="Segoe UI"/>
          <w:color w:val="000000"/>
          <w:sz w:val="36"/>
          <w:szCs w:val="36"/>
          <w:bdr w:val="none" w:sz="0" w:space="0" w:color="auto" w:frame="1"/>
          <w:shd w:val="clear" w:color="auto" w:fill="FFFFFF"/>
        </w:rPr>
        <w:t xml:space="preserve">Fiona </w:t>
      </w:r>
      <w:proofErr w:type="spellStart"/>
      <w:r w:rsidRPr="00E148AF">
        <w:rPr>
          <w:rFonts w:ascii="Georgia" w:hAnsi="Georgia" w:cs="Segoe UI"/>
          <w:color w:val="000000"/>
          <w:sz w:val="36"/>
          <w:szCs w:val="36"/>
          <w:bdr w:val="none" w:sz="0" w:space="0" w:color="auto" w:frame="1"/>
          <w:shd w:val="clear" w:color="auto" w:fill="FFFFFF"/>
        </w:rPr>
        <w:t>Descoteaux</w:t>
      </w:r>
      <w:proofErr w:type="spellEnd"/>
    </w:p>
    <w:p w14:paraId="29B6725B" w14:textId="77777777" w:rsidR="00E148AF" w:rsidRPr="00E148AF" w:rsidRDefault="00E148AF">
      <w:pPr>
        <w:rPr>
          <w:rFonts w:ascii="Georgia" w:hAnsi="Georgia" w:cs="Segoe UI"/>
          <w:color w:val="000000"/>
          <w:sz w:val="36"/>
          <w:szCs w:val="36"/>
          <w:bdr w:val="none" w:sz="0" w:space="0" w:color="auto" w:frame="1"/>
          <w:shd w:val="clear" w:color="auto" w:fill="FFFFFF"/>
        </w:rPr>
      </w:pPr>
    </w:p>
    <w:p w14:paraId="0EB304CD" w14:textId="7CD550D1" w:rsidR="0057275E" w:rsidRPr="00E148AF" w:rsidRDefault="00E148AF">
      <w:pPr>
        <w:rPr>
          <w:rFonts w:ascii="Georgia" w:hAnsi="Georgia"/>
          <w:sz w:val="40"/>
          <w:szCs w:val="40"/>
        </w:rPr>
      </w:pPr>
      <w:r w:rsidRPr="00E148AF">
        <w:rPr>
          <w:rFonts w:ascii="Georgia" w:hAnsi="Georgia" w:cs="Segoe UI"/>
          <w:color w:val="000000"/>
          <w:sz w:val="36"/>
          <w:szCs w:val="36"/>
          <w:bdr w:val="none" w:sz="0" w:space="0" w:color="auto" w:frame="1"/>
          <w:shd w:val="clear" w:color="auto" w:fill="FFFFFF"/>
        </w:rPr>
        <w:t xml:space="preserve">Fiona is CEO and Co-Founder of Innovate Communities (IC), a non-profit working with government, local authorities, multinationals, and communities to collectively put citizens at the centre of tackling wicked challenges faced by their community. For communities we simply make the lives of the people that live there better. For our country we are building more resilient, </w:t>
      </w:r>
      <w:proofErr w:type="gramStart"/>
      <w:r w:rsidRPr="00E148AF">
        <w:rPr>
          <w:rFonts w:ascii="Georgia" w:hAnsi="Georgia" w:cs="Segoe UI"/>
          <w:color w:val="000000"/>
          <w:sz w:val="36"/>
          <w:szCs w:val="36"/>
          <w:bdr w:val="none" w:sz="0" w:space="0" w:color="auto" w:frame="1"/>
          <w:shd w:val="clear" w:color="auto" w:fill="FFFFFF"/>
        </w:rPr>
        <w:t>sustainable</w:t>
      </w:r>
      <w:proofErr w:type="gramEnd"/>
      <w:r w:rsidRPr="00E148AF">
        <w:rPr>
          <w:rFonts w:ascii="Georgia" w:hAnsi="Georgia" w:cs="Segoe UI"/>
          <w:color w:val="000000"/>
          <w:sz w:val="36"/>
          <w:szCs w:val="36"/>
          <w:bdr w:val="none" w:sz="0" w:space="0" w:color="auto" w:frame="1"/>
          <w:shd w:val="clear" w:color="auto" w:fill="FFFFFF"/>
        </w:rPr>
        <w:t xml:space="preserve"> and equitable communities, the communities of our future!</w:t>
      </w:r>
    </w:p>
    <w:sectPr w:rsidR="0057275E" w:rsidRPr="00E14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AF"/>
    <w:rsid w:val="0057275E"/>
    <w:rsid w:val="00E148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4105"/>
  <w15:chartTrackingRefBased/>
  <w15:docId w15:val="{D4E71455-D9BA-4762-8DB2-370A3B23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Clodagh Duggan</dc:creator>
  <cp:keywords/>
  <dc:description/>
  <cp:lastModifiedBy>Clodagh Duggan</cp:lastModifiedBy>
  <cp:revision>1</cp:revision>
  <dcterms:created xsi:type="dcterms:W3CDTF">2023-02-10T12:40:00Z</dcterms:created>
  <dcterms:modified xsi:type="dcterms:W3CDTF">2023-02-10T12:41:00Z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86b1e64a-c2b0-44c8-b398-07d32e42a7bf</vt:lpwstr>
  </property>
</Properties>
</file>